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0D9" w:rsidRDefault="00F17FEA" w:rsidP="008760D9">
      <w:pPr>
        <w:spacing w:after="0" w:line="240" w:lineRule="auto"/>
        <w:rPr>
          <w:rFonts w:cstheme="minorHAnsi"/>
          <w:b/>
          <w:i/>
          <w:sz w:val="24"/>
          <w:szCs w:val="24"/>
        </w:rPr>
      </w:pPr>
      <w:r>
        <w:rPr>
          <w:rFonts w:cstheme="minorHAnsi"/>
          <w:b/>
          <w:i/>
          <w:noProof/>
          <w:sz w:val="24"/>
          <w:szCs w:val="24"/>
          <w:lang w:eastAsia="it-IT"/>
        </w:rPr>
        <w:drawing>
          <wp:anchor distT="0" distB="0" distL="114300" distR="114300" simplePos="0" relativeHeight="251658240" behindDoc="0" locked="0" layoutInCell="1" allowOverlap="1">
            <wp:simplePos x="0" y="0"/>
            <wp:positionH relativeFrom="column">
              <wp:posOffset>5612765</wp:posOffset>
            </wp:positionH>
            <wp:positionV relativeFrom="paragraph">
              <wp:posOffset>-560705</wp:posOffset>
            </wp:positionV>
            <wp:extent cx="880110" cy="1295400"/>
            <wp:effectExtent l="19050" t="0" r="0" b="0"/>
            <wp:wrapNone/>
            <wp:docPr id="1" name="Immagine 0" descr="Logo caffè scientifi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ffè scientifici.png"/>
                    <pic:cNvPicPr/>
                  </pic:nvPicPr>
                  <pic:blipFill>
                    <a:blip r:embed="rId6" cstate="print"/>
                    <a:stretch>
                      <a:fillRect/>
                    </a:stretch>
                  </pic:blipFill>
                  <pic:spPr>
                    <a:xfrm>
                      <a:off x="0" y="0"/>
                      <a:ext cx="880110" cy="1295400"/>
                    </a:xfrm>
                    <a:prstGeom prst="rect">
                      <a:avLst/>
                    </a:prstGeom>
                  </pic:spPr>
                </pic:pic>
              </a:graphicData>
            </a:graphic>
          </wp:anchor>
        </w:drawing>
      </w:r>
    </w:p>
    <w:p w:rsidR="00F17FEA" w:rsidRDefault="00F17FEA" w:rsidP="008760D9">
      <w:pPr>
        <w:spacing w:after="0" w:line="240" w:lineRule="auto"/>
        <w:rPr>
          <w:rFonts w:cstheme="minorHAnsi"/>
          <w:b/>
          <w:i/>
          <w:sz w:val="24"/>
          <w:szCs w:val="24"/>
        </w:rPr>
      </w:pPr>
    </w:p>
    <w:p w:rsidR="00976CB4" w:rsidRPr="00F17FEA" w:rsidRDefault="00976CB4" w:rsidP="008760D9">
      <w:pPr>
        <w:spacing w:after="0" w:line="240" w:lineRule="auto"/>
        <w:rPr>
          <w:rFonts w:cstheme="minorHAnsi"/>
          <w:b/>
          <w:i/>
          <w:color w:val="C00000"/>
          <w:sz w:val="28"/>
          <w:szCs w:val="28"/>
        </w:rPr>
      </w:pPr>
      <w:r w:rsidRPr="00F17FEA">
        <w:rPr>
          <w:rFonts w:cstheme="minorHAnsi"/>
          <w:b/>
          <w:i/>
          <w:color w:val="C00000"/>
          <w:sz w:val="28"/>
          <w:szCs w:val="28"/>
        </w:rPr>
        <w:t>PRESENTAZIONE DEI RELATORI</w:t>
      </w:r>
    </w:p>
    <w:p w:rsidR="00976CB4" w:rsidRPr="008760D9" w:rsidRDefault="00976CB4" w:rsidP="008760D9">
      <w:pPr>
        <w:spacing w:after="0" w:line="240" w:lineRule="auto"/>
        <w:rPr>
          <w:rFonts w:cstheme="minorHAnsi"/>
          <w:b/>
          <w:sz w:val="24"/>
          <w:szCs w:val="24"/>
          <w:u w:val="single"/>
        </w:rPr>
      </w:pPr>
    </w:p>
    <w:p w:rsidR="00976CB4" w:rsidRPr="008760D9" w:rsidRDefault="00976CB4" w:rsidP="008760D9">
      <w:pPr>
        <w:spacing w:after="0" w:line="240" w:lineRule="auto"/>
        <w:rPr>
          <w:rFonts w:cstheme="minorHAnsi"/>
          <w:b/>
          <w:sz w:val="24"/>
          <w:szCs w:val="24"/>
          <w:u w:val="single"/>
        </w:rPr>
      </w:pPr>
    </w:p>
    <w:p w:rsidR="00976CB4" w:rsidRPr="008760D9" w:rsidRDefault="00976CB4" w:rsidP="00F17FEA">
      <w:pPr>
        <w:spacing w:after="0" w:line="240" w:lineRule="auto"/>
        <w:jc w:val="both"/>
        <w:rPr>
          <w:rFonts w:cstheme="minorHAnsi"/>
          <w:sz w:val="24"/>
          <w:szCs w:val="24"/>
        </w:rPr>
      </w:pPr>
      <w:r w:rsidRPr="008760D9">
        <w:rPr>
          <w:rFonts w:cstheme="minorHAnsi"/>
          <w:b/>
          <w:sz w:val="24"/>
          <w:szCs w:val="24"/>
          <w:u w:val="single"/>
        </w:rPr>
        <w:t>Prof. MAURO RUSTICI</w:t>
      </w:r>
      <w:r w:rsidRPr="008760D9">
        <w:rPr>
          <w:rFonts w:cstheme="minorHAnsi"/>
          <w:sz w:val="24"/>
          <w:szCs w:val="24"/>
        </w:rPr>
        <w:t xml:space="preserve">: laureato in Chimica, indirizzo </w:t>
      </w:r>
      <w:proofErr w:type="spellStart"/>
      <w:r w:rsidRPr="008760D9">
        <w:rPr>
          <w:rFonts w:cstheme="minorHAnsi"/>
          <w:sz w:val="24"/>
          <w:szCs w:val="24"/>
        </w:rPr>
        <w:t>Inorganico-Chimico-Fisico</w:t>
      </w:r>
      <w:proofErr w:type="spellEnd"/>
      <w:r w:rsidRPr="008760D9">
        <w:rPr>
          <w:rFonts w:cstheme="minorHAnsi"/>
          <w:sz w:val="24"/>
          <w:szCs w:val="24"/>
        </w:rPr>
        <w:t xml:space="preserve">,presso l’Università di Siena. Nel 1994 diventa ricercatore presso il Dipartimento di Chimica dell’Università di Sassari.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Dal 2000 è professore di Chimica Fisica presso il dipartimento di Chimica e Farmacia, e di Modellistica Ambientale per il corso di laurea magistrale in Scienze Naturali dell’Università di Sassari.</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Ha svolto diversi periodi di lavoro all’estero presso prestigiosi centri di ricerca ad </w:t>
      </w:r>
      <w:proofErr w:type="spellStart"/>
      <w:r w:rsidRPr="008760D9">
        <w:rPr>
          <w:rFonts w:cstheme="minorHAnsi"/>
          <w:sz w:val="24"/>
          <w:szCs w:val="24"/>
        </w:rPr>
        <w:t>Heidelberg</w:t>
      </w:r>
      <w:proofErr w:type="spellEnd"/>
      <w:r w:rsidRPr="008760D9">
        <w:rPr>
          <w:rFonts w:cstheme="minorHAnsi"/>
          <w:sz w:val="24"/>
          <w:szCs w:val="24"/>
        </w:rPr>
        <w:t xml:space="preserve">, Cambridge e Bruxelles.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Dal 1993 la sua principale attività di ricerca è rivolta allo studio dell’evoluzione dinamica di sistemi complessi caratterizzati da dinamiche non lineari. All’interno di questa cornice, le linee di ricerca principali riguardano studi teorici e sperimentali su: reazioni chimiche complesse accoppiate alla diffusione e convezione; termodinamica dei processi fuori dall’equilibrio; sistemi caotici; stabilità dei sistemi dinamici;  </w:t>
      </w:r>
      <w:proofErr w:type="spellStart"/>
      <w:r w:rsidRPr="008760D9">
        <w:rPr>
          <w:rFonts w:cstheme="minorHAnsi"/>
          <w:sz w:val="24"/>
          <w:szCs w:val="24"/>
        </w:rPr>
        <w:t>modellizzazione</w:t>
      </w:r>
      <w:proofErr w:type="spellEnd"/>
      <w:r w:rsidRPr="008760D9">
        <w:rPr>
          <w:rFonts w:cstheme="minorHAnsi"/>
          <w:sz w:val="24"/>
          <w:szCs w:val="24"/>
        </w:rPr>
        <w:t xml:space="preserve"> degli ecosistemi; sostenibilità ambientale; dinamica delle popolazioni e la sua </w:t>
      </w:r>
      <w:proofErr w:type="spellStart"/>
      <w:r w:rsidRPr="008760D9">
        <w:rPr>
          <w:rFonts w:cstheme="minorHAnsi"/>
          <w:sz w:val="24"/>
          <w:szCs w:val="24"/>
        </w:rPr>
        <w:t>modellizzazione</w:t>
      </w:r>
      <w:proofErr w:type="spellEnd"/>
      <w:r w:rsidRPr="008760D9">
        <w:rPr>
          <w:rFonts w:cstheme="minorHAnsi"/>
          <w:sz w:val="24"/>
          <w:szCs w:val="24"/>
        </w:rPr>
        <w:t xml:space="preserve">.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Ha pubblicato oltre ottanta lavori scientifici su riviste di settore ed è autore e coautore di testi Universitari di Chimica Fisica.</w:t>
      </w:r>
    </w:p>
    <w:p w:rsidR="00976CB4" w:rsidRPr="008760D9" w:rsidRDefault="00976CB4" w:rsidP="00F17FEA">
      <w:pPr>
        <w:spacing w:after="0" w:line="240" w:lineRule="auto"/>
        <w:jc w:val="both"/>
        <w:rPr>
          <w:rFonts w:cstheme="minorHAnsi"/>
          <w:sz w:val="24"/>
          <w:szCs w:val="24"/>
        </w:rPr>
      </w:pPr>
    </w:p>
    <w:p w:rsidR="008760D9" w:rsidRPr="008760D9" w:rsidRDefault="00976CB4" w:rsidP="00F17FEA">
      <w:pPr>
        <w:spacing w:after="0" w:line="240" w:lineRule="auto"/>
        <w:jc w:val="both"/>
        <w:rPr>
          <w:rFonts w:cstheme="minorHAnsi"/>
          <w:sz w:val="24"/>
          <w:szCs w:val="24"/>
        </w:rPr>
      </w:pPr>
      <w:r w:rsidRPr="008760D9">
        <w:rPr>
          <w:rFonts w:cstheme="minorHAnsi"/>
          <w:b/>
          <w:sz w:val="24"/>
          <w:szCs w:val="24"/>
          <w:u w:val="single"/>
        </w:rPr>
        <w:t>Prof. DOMENICO PRATTICHIZZO</w:t>
      </w:r>
      <w:r w:rsidRPr="008760D9">
        <w:rPr>
          <w:rFonts w:cstheme="minorHAnsi"/>
          <w:sz w:val="24"/>
          <w:szCs w:val="24"/>
        </w:rPr>
        <w:t xml:space="preserve">: </w:t>
      </w:r>
      <w:r w:rsidR="008760D9" w:rsidRPr="008760D9">
        <w:rPr>
          <w:rFonts w:cstheme="minorHAnsi"/>
          <w:sz w:val="24"/>
          <w:szCs w:val="24"/>
        </w:rPr>
        <w:t xml:space="preserve">laureato in ingegneria elettronica presso l’Università di Pisa, è Professore ordinario di Robotica presso il Dipartimento di Ingegneria del’Informazione e Scienze Matematiche dell’Università di Siena. Dal 2009 è Senior </w:t>
      </w:r>
      <w:proofErr w:type="spellStart"/>
      <w:r w:rsidR="008760D9" w:rsidRPr="008760D9">
        <w:rPr>
          <w:rFonts w:cstheme="minorHAnsi"/>
          <w:sz w:val="24"/>
          <w:szCs w:val="24"/>
        </w:rPr>
        <w:t>Scientist</w:t>
      </w:r>
      <w:proofErr w:type="spellEnd"/>
      <w:r w:rsidR="008760D9" w:rsidRPr="008760D9">
        <w:rPr>
          <w:rFonts w:cstheme="minorHAnsi"/>
          <w:sz w:val="24"/>
          <w:szCs w:val="24"/>
        </w:rPr>
        <w:t xml:space="preserve"> presso l’Istituto Italiano di Tecnologia di Genova. Nel 1995 è stato Ricercatore ospite al “</w:t>
      </w:r>
      <w:proofErr w:type="spellStart"/>
      <w:r w:rsidR="008760D9" w:rsidRPr="008760D9">
        <w:rPr>
          <w:rFonts w:cstheme="minorHAnsi"/>
          <w:sz w:val="24"/>
          <w:szCs w:val="24"/>
        </w:rPr>
        <w:t>Artificial</w:t>
      </w:r>
      <w:proofErr w:type="spellEnd"/>
      <w:r w:rsidR="008760D9" w:rsidRPr="008760D9">
        <w:rPr>
          <w:rFonts w:cstheme="minorHAnsi"/>
          <w:sz w:val="24"/>
          <w:szCs w:val="24"/>
        </w:rPr>
        <w:t xml:space="preserve"> Intelligence </w:t>
      </w:r>
      <w:proofErr w:type="spellStart"/>
      <w:r w:rsidR="008760D9" w:rsidRPr="008760D9">
        <w:rPr>
          <w:rFonts w:cstheme="minorHAnsi"/>
          <w:sz w:val="24"/>
          <w:szCs w:val="24"/>
        </w:rPr>
        <w:t>Laboratory</w:t>
      </w:r>
      <w:proofErr w:type="spellEnd"/>
      <w:r w:rsidR="008760D9" w:rsidRPr="008760D9">
        <w:rPr>
          <w:rFonts w:cstheme="minorHAnsi"/>
          <w:sz w:val="24"/>
          <w:szCs w:val="24"/>
        </w:rPr>
        <w:t xml:space="preserve">” del Massachusetts </w:t>
      </w:r>
      <w:proofErr w:type="spellStart"/>
      <w:r w:rsidR="008760D9" w:rsidRPr="008760D9">
        <w:rPr>
          <w:rFonts w:cstheme="minorHAnsi"/>
          <w:sz w:val="24"/>
          <w:szCs w:val="24"/>
        </w:rPr>
        <w:t>Institute</w:t>
      </w:r>
      <w:proofErr w:type="spellEnd"/>
      <w:r w:rsidR="008760D9" w:rsidRPr="008760D9">
        <w:rPr>
          <w:rFonts w:cstheme="minorHAnsi"/>
          <w:sz w:val="24"/>
          <w:szCs w:val="24"/>
        </w:rPr>
        <w:t xml:space="preserve"> </w:t>
      </w:r>
      <w:proofErr w:type="spellStart"/>
      <w:r w:rsidR="008760D9" w:rsidRPr="008760D9">
        <w:rPr>
          <w:rFonts w:cstheme="minorHAnsi"/>
          <w:sz w:val="24"/>
          <w:szCs w:val="24"/>
        </w:rPr>
        <w:t>of</w:t>
      </w:r>
      <w:proofErr w:type="spellEnd"/>
      <w:r w:rsidR="008760D9" w:rsidRPr="008760D9">
        <w:rPr>
          <w:rFonts w:cstheme="minorHAnsi"/>
          <w:sz w:val="24"/>
          <w:szCs w:val="24"/>
        </w:rPr>
        <w:t xml:space="preserve"> Technology (MIT) USA. E’ presidente della </w:t>
      </w:r>
      <w:proofErr w:type="spellStart"/>
      <w:r w:rsidR="008760D9" w:rsidRPr="008760D9">
        <w:rPr>
          <w:rFonts w:cstheme="minorHAnsi"/>
          <w:sz w:val="24"/>
          <w:szCs w:val="24"/>
        </w:rPr>
        <w:t>Eurohaptics</w:t>
      </w:r>
      <w:proofErr w:type="spellEnd"/>
      <w:r w:rsidR="008760D9" w:rsidRPr="008760D9">
        <w:rPr>
          <w:rFonts w:cstheme="minorHAnsi"/>
          <w:sz w:val="24"/>
          <w:szCs w:val="24"/>
        </w:rPr>
        <w:t xml:space="preserve"> Society e co-fondatore di WEART, </w:t>
      </w:r>
      <w:proofErr w:type="spellStart"/>
      <w:r w:rsidR="008760D9" w:rsidRPr="008760D9">
        <w:rPr>
          <w:rFonts w:cstheme="minorHAnsi"/>
          <w:sz w:val="24"/>
          <w:szCs w:val="24"/>
        </w:rPr>
        <w:t>Wearable</w:t>
      </w:r>
      <w:proofErr w:type="spellEnd"/>
      <w:r w:rsidR="008760D9" w:rsidRPr="008760D9">
        <w:rPr>
          <w:rFonts w:cstheme="minorHAnsi"/>
          <w:sz w:val="24"/>
          <w:szCs w:val="24"/>
        </w:rPr>
        <w:t xml:space="preserve"> </w:t>
      </w:r>
      <w:proofErr w:type="spellStart"/>
      <w:r w:rsidR="008760D9" w:rsidRPr="008760D9">
        <w:rPr>
          <w:rFonts w:cstheme="minorHAnsi"/>
          <w:sz w:val="24"/>
          <w:szCs w:val="24"/>
        </w:rPr>
        <w:t>Robotics</w:t>
      </w:r>
      <w:proofErr w:type="spellEnd"/>
      <w:r w:rsidR="008760D9" w:rsidRPr="008760D9">
        <w:rPr>
          <w:rFonts w:cstheme="minorHAnsi"/>
          <w:sz w:val="24"/>
          <w:szCs w:val="24"/>
        </w:rPr>
        <w:t xml:space="preserve"> Technologies. Dal 2014 è membro senior dell’IEEE </w:t>
      </w:r>
      <w:proofErr w:type="spellStart"/>
      <w:r w:rsidR="008760D9" w:rsidRPr="008760D9">
        <w:rPr>
          <w:rFonts w:cstheme="minorHAnsi"/>
          <w:sz w:val="24"/>
          <w:szCs w:val="24"/>
        </w:rPr>
        <w:t>Robotics</w:t>
      </w:r>
      <w:proofErr w:type="spellEnd"/>
      <w:r w:rsidR="008760D9" w:rsidRPr="008760D9">
        <w:rPr>
          <w:rFonts w:cstheme="minorHAnsi"/>
          <w:sz w:val="24"/>
          <w:szCs w:val="24"/>
        </w:rPr>
        <w:t xml:space="preserve"> and </w:t>
      </w:r>
      <w:proofErr w:type="spellStart"/>
      <w:r w:rsidR="008760D9" w:rsidRPr="008760D9">
        <w:rPr>
          <w:rFonts w:cstheme="minorHAnsi"/>
          <w:sz w:val="24"/>
          <w:szCs w:val="24"/>
        </w:rPr>
        <w:t>Automation</w:t>
      </w:r>
      <w:proofErr w:type="spellEnd"/>
      <w:r w:rsidR="008760D9" w:rsidRPr="008760D9">
        <w:rPr>
          <w:rFonts w:cstheme="minorHAnsi"/>
          <w:sz w:val="24"/>
          <w:szCs w:val="24"/>
        </w:rPr>
        <w:t xml:space="preserve"> Society e del </w:t>
      </w:r>
      <w:proofErr w:type="spellStart"/>
      <w:r w:rsidR="008760D9" w:rsidRPr="008760D9">
        <w:rPr>
          <w:rFonts w:cstheme="minorHAnsi"/>
          <w:sz w:val="24"/>
          <w:szCs w:val="24"/>
        </w:rPr>
        <w:t>Cosiglio</w:t>
      </w:r>
      <w:proofErr w:type="spellEnd"/>
      <w:r w:rsidR="008760D9" w:rsidRPr="008760D9">
        <w:rPr>
          <w:rFonts w:cstheme="minorHAnsi"/>
          <w:sz w:val="24"/>
          <w:szCs w:val="24"/>
        </w:rPr>
        <w:t xml:space="preserve"> Esecutivo di Euro </w:t>
      </w:r>
      <w:proofErr w:type="spellStart"/>
      <w:r w:rsidR="008760D9" w:rsidRPr="008760D9">
        <w:rPr>
          <w:rFonts w:cstheme="minorHAnsi"/>
          <w:sz w:val="24"/>
          <w:szCs w:val="24"/>
        </w:rPr>
        <w:t>Haptics</w:t>
      </w:r>
      <w:proofErr w:type="spellEnd"/>
      <w:r w:rsidR="008760D9" w:rsidRPr="008760D9">
        <w:rPr>
          <w:rFonts w:cstheme="minorHAnsi"/>
          <w:sz w:val="24"/>
          <w:szCs w:val="24"/>
        </w:rPr>
        <w:t xml:space="preserve"> Society. Nel 2010 ha coordinato il progetto REMOTOUCH, sulla comunicazione tattile; dal 2013 al 2017 è stato Coordinatore di dieci centri di ricerca europei nel Progetto WEARHAP (</w:t>
      </w:r>
      <w:proofErr w:type="spellStart"/>
      <w:r w:rsidR="008760D9" w:rsidRPr="008760D9">
        <w:rPr>
          <w:rFonts w:cstheme="minorHAnsi"/>
          <w:sz w:val="24"/>
          <w:szCs w:val="24"/>
        </w:rPr>
        <w:t>Wearable</w:t>
      </w:r>
      <w:proofErr w:type="spellEnd"/>
      <w:r w:rsidR="008760D9" w:rsidRPr="008760D9">
        <w:rPr>
          <w:rFonts w:cstheme="minorHAnsi"/>
          <w:sz w:val="24"/>
          <w:szCs w:val="24"/>
        </w:rPr>
        <w:t xml:space="preserve"> </w:t>
      </w:r>
      <w:proofErr w:type="spellStart"/>
      <w:r w:rsidR="008760D9" w:rsidRPr="008760D9">
        <w:rPr>
          <w:rFonts w:cstheme="minorHAnsi"/>
          <w:sz w:val="24"/>
          <w:szCs w:val="24"/>
        </w:rPr>
        <w:t>Haptics</w:t>
      </w:r>
      <w:proofErr w:type="spellEnd"/>
      <w:r w:rsidR="008760D9" w:rsidRPr="008760D9">
        <w:rPr>
          <w:rFonts w:cstheme="minorHAnsi"/>
          <w:sz w:val="24"/>
          <w:szCs w:val="24"/>
        </w:rPr>
        <w:t xml:space="preserve"> </w:t>
      </w:r>
      <w:proofErr w:type="spellStart"/>
      <w:r w:rsidR="008760D9" w:rsidRPr="008760D9">
        <w:rPr>
          <w:rFonts w:cstheme="minorHAnsi"/>
          <w:sz w:val="24"/>
          <w:szCs w:val="24"/>
        </w:rPr>
        <w:t>for</w:t>
      </w:r>
      <w:proofErr w:type="spellEnd"/>
      <w:r w:rsidR="008760D9" w:rsidRPr="008760D9">
        <w:rPr>
          <w:rFonts w:cstheme="minorHAnsi"/>
          <w:sz w:val="24"/>
          <w:szCs w:val="24"/>
        </w:rPr>
        <w:t xml:space="preserve"> </w:t>
      </w:r>
      <w:proofErr w:type="spellStart"/>
      <w:r w:rsidR="008760D9" w:rsidRPr="008760D9">
        <w:rPr>
          <w:rFonts w:cstheme="minorHAnsi"/>
          <w:sz w:val="24"/>
          <w:szCs w:val="24"/>
        </w:rPr>
        <w:t>Humans</w:t>
      </w:r>
      <w:proofErr w:type="spellEnd"/>
      <w:r w:rsidR="008760D9" w:rsidRPr="008760D9">
        <w:rPr>
          <w:rFonts w:cstheme="minorHAnsi"/>
          <w:sz w:val="24"/>
          <w:szCs w:val="24"/>
        </w:rPr>
        <w:t xml:space="preserve"> and </w:t>
      </w:r>
      <w:proofErr w:type="spellStart"/>
      <w:r w:rsidR="008760D9" w:rsidRPr="008760D9">
        <w:rPr>
          <w:rFonts w:cstheme="minorHAnsi"/>
          <w:sz w:val="24"/>
          <w:szCs w:val="24"/>
        </w:rPr>
        <w:t>Robots</w:t>
      </w:r>
      <w:proofErr w:type="spellEnd"/>
      <w:r w:rsidR="008760D9" w:rsidRPr="008760D9">
        <w:rPr>
          <w:rFonts w:cstheme="minorHAnsi"/>
          <w:sz w:val="24"/>
          <w:szCs w:val="24"/>
        </w:rPr>
        <w:t xml:space="preserve">). Nel 2017 alla </w:t>
      </w:r>
      <w:proofErr w:type="spellStart"/>
      <w:r w:rsidR="008760D9" w:rsidRPr="008760D9">
        <w:rPr>
          <w:rFonts w:cstheme="minorHAnsi"/>
          <w:sz w:val="24"/>
          <w:szCs w:val="24"/>
        </w:rPr>
        <w:t>wearRAcon</w:t>
      </w:r>
      <w:proofErr w:type="spellEnd"/>
      <w:r w:rsidR="008760D9" w:rsidRPr="008760D9">
        <w:rPr>
          <w:rFonts w:cstheme="minorHAnsi"/>
          <w:sz w:val="24"/>
          <w:szCs w:val="24"/>
        </w:rPr>
        <w:t xml:space="preserve">, la </w:t>
      </w:r>
      <w:proofErr w:type="spellStart"/>
      <w:r w:rsidR="008760D9" w:rsidRPr="008760D9">
        <w:rPr>
          <w:rFonts w:cstheme="minorHAnsi"/>
          <w:sz w:val="24"/>
          <w:szCs w:val="24"/>
        </w:rPr>
        <w:t>Wearable</w:t>
      </w:r>
      <w:proofErr w:type="spellEnd"/>
      <w:r w:rsidR="008760D9" w:rsidRPr="008760D9">
        <w:rPr>
          <w:rFonts w:cstheme="minorHAnsi"/>
          <w:sz w:val="24"/>
          <w:szCs w:val="24"/>
        </w:rPr>
        <w:t xml:space="preserve"> </w:t>
      </w:r>
      <w:proofErr w:type="spellStart"/>
      <w:r w:rsidR="008760D9" w:rsidRPr="008760D9">
        <w:rPr>
          <w:rFonts w:cstheme="minorHAnsi"/>
          <w:sz w:val="24"/>
          <w:szCs w:val="24"/>
        </w:rPr>
        <w:t>Robotics</w:t>
      </w:r>
      <w:proofErr w:type="spellEnd"/>
      <w:r w:rsidR="008760D9" w:rsidRPr="008760D9">
        <w:rPr>
          <w:rFonts w:cstheme="minorHAnsi"/>
          <w:sz w:val="24"/>
          <w:szCs w:val="24"/>
        </w:rPr>
        <w:t xml:space="preserve"> </w:t>
      </w:r>
      <w:proofErr w:type="spellStart"/>
      <w:r w:rsidR="008760D9" w:rsidRPr="008760D9">
        <w:rPr>
          <w:rFonts w:cstheme="minorHAnsi"/>
          <w:sz w:val="24"/>
          <w:szCs w:val="24"/>
        </w:rPr>
        <w:t>Association</w:t>
      </w:r>
      <w:proofErr w:type="spellEnd"/>
      <w:r w:rsidR="008760D9" w:rsidRPr="008760D9">
        <w:rPr>
          <w:rFonts w:cstheme="minorHAnsi"/>
          <w:sz w:val="24"/>
          <w:szCs w:val="24"/>
        </w:rPr>
        <w:t xml:space="preserve"> ha selezionato il progetto sul “Sesto dito robotico” come uno dei progetti più innovativi. </w:t>
      </w:r>
    </w:p>
    <w:p w:rsidR="008760D9" w:rsidRPr="008760D9" w:rsidRDefault="008760D9" w:rsidP="00F17FEA">
      <w:pPr>
        <w:spacing w:after="0" w:line="240" w:lineRule="auto"/>
        <w:jc w:val="both"/>
        <w:rPr>
          <w:rFonts w:cstheme="minorHAnsi"/>
          <w:sz w:val="24"/>
          <w:szCs w:val="24"/>
        </w:rPr>
      </w:pPr>
      <w:r w:rsidRPr="008760D9">
        <w:rPr>
          <w:rFonts w:cstheme="minorHAnsi"/>
          <w:sz w:val="24"/>
          <w:szCs w:val="24"/>
        </w:rPr>
        <w:t xml:space="preserve">Ha fondato il </w:t>
      </w:r>
      <w:proofErr w:type="spellStart"/>
      <w:r w:rsidRPr="008760D9">
        <w:rPr>
          <w:rFonts w:cstheme="minorHAnsi"/>
          <w:sz w:val="24"/>
          <w:szCs w:val="24"/>
        </w:rPr>
        <w:t>SIRSLab</w:t>
      </w:r>
      <w:proofErr w:type="spellEnd"/>
      <w:r w:rsidRPr="008760D9">
        <w:rPr>
          <w:rFonts w:cstheme="minorHAnsi"/>
          <w:sz w:val="24"/>
          <w:szCs w:val="24"/>
        </w:rPr>
        <w:t xml:space="preserve"> (Siena </w:t>
      </w:r>
      <w:proofErr w:type="spellStart"/>
      <w:r w:rsidRPr="008760D9">
        <w:rPr>
          <w:rFonts w:cstheme="minorHAnsi"/>
          <w:sz w:val="24"/>
          <w:szCs w:val="24"/>
        </w:rPr>
        <w:t>Robotics</w:t>
      </w:r>
      <w:proofErr w:type="spellEnd"/>
      <w:r w:rsidRPr="008760D9">
        <w:rPr>
          <w:rFonts w:cstheme="minorHAnsi"/>
          <w:sz w:val="24"/>
          <w:szCs w:val="24"/>
        </w:rPr>
        <w:t xml:space="preserve"> and </w:t>
      </w:r>
      <w:proofErr w:type="spellStart"/>
      <w:r w:rsidRPr="008760D9">
        <w:rPr>
          <w:rFonts w:cstheme="minorHAnsi"/>
          <w:sz w:val="24"/>
          <w:szCs w:val="24"/>
        </w:rPr>
        <w:t>Systems</w:t>
      </w:r>
      <w:proofErr w:type="spellEnd"/>
      <w:r w:rsidRPr="008760D9">
        <w:rPr>
          <w:rFonts w:cstheme="minorHAnsi"/>
          <w:sz w:val="24"/>
          <w:szCs w:val="24"/>
        </w:rPr>
        <w:t xml:space="preserve"> </w:t>
      </w:r>
      <w:proofErr w:type="spellStart"/>
      <w:r w:rsidRPr="008760D9">
        <w:rPr>
          <w:rFonts w:cstheme="minorHAnsi"/>
          <w:sz w:val="24"/>
          <w:szCs w:val="24"/>
        </w:rPr>
        <w:t>Laboratory</w:t>
      </w:r>
      <w:proofErr w:type="spellEnd"/>
      <w:r w:rsidRPr="008760D9">
        <w:rPr>
          <w:rFonts w:cstheme="minorHAnsi"/>
          <w:sz w:val="24"/>
          <w:szCs w:val="24"/>
        </w:rPr>
        <w:t>) dell’Università di Siena.</w:t>
      </w:r>
    </w:p>
    <w:p w:rsidR="008760D9" w:rsidRPr="008760D9" w:rsidRDefault="008760D9" w:rsidP="00F17FEA">
      <w:pPr>
        <w:spacing w:after="0" w:line="240" w:lineRule="auto"/>
        <w:jc w:val="both"/>
        <w:rPr>
          <w:rFonts w:cstheme="minorHAnsi"/>
          <w:sz w:val="24"/>
          <w:szCs w:val="24"/>
        </w:rPr>
      </w:pPr>
      <w:r w:rsidRPr="008760D9">
        <w:rPr>
          <w:rFonts w:cstheme="minorHAnsi"/>
          <w:sz w:val="24"/>
          <w:szCs w:val="24"/>
        </w:rPr>
        <w:t xml:space="preserve">La sua attività di ricerca è indirizzata verso la robotica indossabile, la robotica per la riabilitazione, la percezione </w:t>
      </w:r>
      <w:proofErr w:type="spellStart"/>
      <w:r w:rsidRPr="008760D9">
        <w:rPr>
          <w:rFonts w:cstheme="minorHAnsi"/>
          <w:sz w:val="24"/>
          <w:szCs w:val="24"/>
        </w:rPr>
        <w:t>aptica</w:t>
      </w:r>
      <w:proofErr w:type="spellEnd"/>
      <w:r w:rsidRPr="008760D9">
        <w:rPr>
          <w:rFonts w:cstheme="minorHAnsi"/>
          <w:sz w:val="24"/>
          <w:szCs w:val="24"/>
        </w:rPr>
        <w:t xml:space="preserve">, la manipolazione robotica e il </w:t>
      </w:r>
      <w:proofErr w:type="spellStart"/>
      <w:r w:rsidRPr="008760D9">
        <w:rPr>
          <w:rFonts w:cstheme="minorHAnsi"/>
          <w:sz w:val="24"/>
          <w:szCs w:val="24"/>
        </w:rPr>
        <w:t>visual</w:t>
      </w:r>
      <w:proofErr w:type="spellEnd"/>
      <w:r w:rsidRPr="008760D9">
        <w:rPr>
          <w:rFonts w:cstheme="minorHAnsi"/>
          <w:sz w:val="24"/>
          <w:szCs w:val="24"/>
        </w:rPr>
        <w:t xml:space="preserve"> </w:t>
      </w:r>
      <w:proofErr w:type="spellStart"/>
      <w:r w:rsidRPr="008760D9">
        <w:rPr>
          <w:rFonts w:cstheme="minorHAnsi"/>
          <w:sz w:val="24"/>
          <w:szCs w:val="24"/>
        </w:rPr>
        <w:t>servoing</w:t>
      </w:r>
      <w:proofErr w:type="spellEnd"/>
      <w:r w:rsidRPr="008760D9">
        <w:rPr>
          <w:rFonts w:cstheme="minorHAnsi"/>
          <w:sz w:val="24"/>
          <w:szCs w:val="24"/>
        </w:rPr>
        <w:t xml:space="preserve"> (asservimento visivo). </w:t>
      </w:r>
    </w:p>
    <w:p w:rsidR="008760D9" w:rsidRPr="008760D9" w:rsidRDefault="008760D9" w:rsidP="00F17FEA">
      <w:pPr>
        <w:spacing w:after="0" w:line="240" w:lineRule="auto"/>
        <w:jc w:val="both"/>
        <w:rPr>
          <w:rFonts w:cstheme="minorHAnsi"/>
          <w:sz w:val="24"/>
          <w:szCs w:val="24"/>
        </w:rPr>
      </w:pPr>
      <w:r w:rsidRPr="008760D9">
        <w:rPr>
          <w:rFonts w:cstheme="minorHAnsi"/>
          <w:sz w:val="24"/>
          <w:szCs w:val="24"/>
        </w:rPr>
        <w:t>E’ autore o coautore di sei libri, di 45 capitoli di libri e di più di 350 articoli scientifici su riviste internazionali nel settore della robotica e della realtà virtuale.</w:t>
      </w:r>
    </w:p>
    <w:p w:rsidR="00976CB4" w:rsidRPr="008760D9" w:rsidRDefault="00976CB4" w:rsidP="00F17FEA">
      <w:pPr>
        <w:spacing w:after="0" w:line="240" w:lineRule="auto"/>
        <w:jc w:val="both"/>
        <w:rPr>
          <w:rFonts w:cstheme="minorHAnsi"/>
          <w:sz w:val="24"/>
          <w:szCs w:val="24"/>
        </w:rPr>
      </w:pPr>
    </w:p>
    <w:p w:rsidR="00976CB4" w:rsidRPr="008760D9" w:rsidRDefault="00976CB4" w:rsidP="00F17FEA">
      <w:pPr>
        <w:spacing w:after="0" w:line="240" w:lineRule="auto"/>
        <w:jc w:val="both"/>
        <w:rPr>
          <w:rFonts w:cstheme="minorHAnsi"/>
          <w:sz w:val="24"/>
          <w:szCs w:val="24"/>
        </w:rPr>
      </w:pPr>
      <w:r w:rsidRPr="008760D9">
        <w:rPr>
          <w:rFonts w:cstheme="minorHAnsi"/>
          <w:b/>
          <w:sz w:val="24"/>
          <w:szCs w:val="24"/>
          <w:u w:val="single"/>
        </w:rPr>
        <w:t>Prof.ssa MARIAGRAZIA PORTERA</w:t>
      </w:r>
      <w:r w:rsidRPr="008760D9">
        <w:rPr>
          <w:rFonts w:cstheme="minorHAnsi"/>
          <w:b/>
          <w:sz w:val="24"/>
          <w:szCs w:val="24"/>
        </w:rPr>
        <w:t>:</w:t>
      </w:r>
      <w:r w:rsidRPr="008760D9">
        <w:rPr>
          <w:rFonts w:cstheme="minorHAnsi"/>
          <w:sz w:val="24"/>
          <w:szCs w:val="24"/>
        </w:rPr>
        <w:t xml:space="preserve"> laureata in Filosofia presso l'Università Cattolica del Sacro Cuore di Milano. Ha conseguito il Diploma di Perfezionamento in Scienze della Cultura presso la Scuola di Alti Studi della Fondazione Collegio San Carlo di Modena e il Dottorato di Ricerca in Filosofia presso l'Università di Firenze. Ha svolto attività di ricerca post-dottorale e di studio in numerose Università europee: </w:t>
      </w:r>
      <w:proofErr w:type="spellStart"/>
      <w:r w:rsidRPr="008760D9">
        <w:rPr>
          <w:rFonts w:cstheme="minorHAnsi"/>
          <w:sz w:val="24"/>
          <w:szCs w:val="24"/>
        </w:rPr>
        <w:t>Rijeka</w:t>
      </w:r>
      <w:proofErr w:type="spellEnd"/>
      <w:r w:rsidRPr="008760D9">
        <w:rPr>
          <w:rFonts w:cstheme="minorHAnsi"/>
          <w:sz w:val="24"/>
          <w:szCs w:val="24"/>
        </w:rPr>
        <w:t xml:space="preserve">, Berlino, Zagabria, Edimburgo, Londra, Stoccarda e Friburgo i B. E’ membro del Consiglio Direttivo Nazionale della Società Italiana d'Estetica, della </w:t>
      </w:r>
      <w:proofErr w:type="spellStart"/>
      <w:r w:rsidRPr="008760D9">
        <w:rPr>
          <w:rFonts w:cstheme="minorHAnsi"/>
          <w:sz w:val="24"/>
          <w:szCs w:val="24"/>
        </w:rPr>
        <w:t>British</w:t>
      </w:r>
      <w:proofErr w:type="spellEnd"/>
      <w:r w:rsidRPr="008760D9">
        <w:rPr>
          <w:rFonts w:cstheme="minorHAnsi"/>
          <w:sz w:val="24"/>
          <w:szCs w:val="24"/>
        </w:rPr>
        <w:t xml:space="preserve"> Society </w:t>
      </w:r>
      <w:proofErr w:type="spellStart"/>
      <w:r w:rsidRPr="008760D9">
        <w:rPr>
          <w:rFonts w:cstheme="minorHAnsi"/>
          <w:sz w:val="24"/>
          <w:szCs w:val="24"/>
        </w:rPr>
        <w:t>for</w:t>
      </w:r>
      <w:proofErr w:type="spellEnd"/>
      <w:r w:rsidRPr="008760D9">
        <w:rPr>
          <w:rFonts w:cstheme="minorHAnsi"/>
          <w:sz w:val="24"/>
          <w:szCs w:val="24"/>
        </w:rPr>
        <w:t xml:space="preserve"> the </w:t>
      </w:r>
      <w:proofErr w:type="spellStart"/>
      <w:r w:rsidRPr="008760D9">
        <w:rPr>
          <w:rFonts w:cstheme="minorHAnsi"/>
          <w:sz w:val="24"/>
          <w:szCs w:val="24"/>
        </w:rPr>
        <w:t>History</w:t>
      </w:r>
      <w:proofErr w:type="spellEnd"/>
      <w:r w:rsidRPr="008760D9">
        <w:rPr>
          <w:rFonts w:cstheme="minorHAnsi"/>
          <w:sz w:val="24"/>
          <w:szCs w:val="24"/>
        </w:rPr>
        <w:t xml:space="preserve"> </w:t>
      </w:r>
      <w:proofErr w:type="spellStart"/>
      <w:r w:rsidRPr="008760D9">
        <w:rPr>
          <w:rFonts w:cstheme="minorHAnsi"/>
          <w:sz w:val="24"/>
          <w:szCs w:val="24"/>
        </w:rPr>
        <w:t>of</w:t>
      </w:r>
      <w:proofErr w:type="spellEnd"/>
      <w:r w:rsidRPr="008760D9">
        <w:rPr>
          <w:rFonts w:cstheme="minorHAnsi"/>
          <w:sz w:val="24"/>
          <w:szCs w:val="24"/>
        </w:rPr>
        <w:t xml:space="preserve"> </w:t>
      </w:r>
      <w:proofErr w:type="spellStart"/>
      <w:r w:rsidRPr="008760D9">
        <w:rPr>
          <w:rFonts w:cstheme="minorHAnsi"/>
          <w:sz w:val="24"/>
          <w:szCs w:val="24"/>
        </w:rPr>
        <w:t>Philosophy</w:t>
      </w:r>
      <w:proofErr w:type="spellEnd"/>
      <w:r w:rsidRPr="008760D9">
        <w:rPr>
          <w:rFonts w:cstheme="minorHAnsi"/>
          <w:sz w:val="24"/>
          <w:szCs w:val="24"/>
        </w:rPr>
        <w:t>, della </w:t>
      </w:r>
      <w:proofErr w:type="spellStart"/>
      <w:r w:rsidRPr="008760D9">
        <w:rPr>
          <w:rFonts w:cstheme="minorHAnsi"/>
          <w:sz w:val="24"/>
          <w:szCs w:val="24"/>
        </w:rPr>
        <w:t>Hoelderlin</w:t>
      </w:r>
      <w:proofErr w:type="spellEnd"/>
      <w:r w:rsidRPr="008760D9">
        <w:rPr>
          <w:rFonts w:cstheme="minorHAnsi"/>
          <w:sz w:val="24"/>
          <w:szCs w:val="24"/>
        </w:rPr>
        <w:t xml:space="preserve"> </w:t>
      </w:r>
      <w:proofErr w:type="spellStart"/>
      <w:r w:rsidRPr="008760D9">
        <w:rPr>
          <w:rFonts w:cstheme="minorHAnsi"/>
          <w:sz w:val="24"/>
          <w:szCs w:val="24"/>
        </w:rPr>
        <w:t>Gesellschaft</w:t>
      </w:r>
      <w:proofErr w:type="spellEnd"/>
      <w:r w:rsidRPr="008760D9">
        <w:rPr>
          <w:rFonts w:cstheme="minorHAnsi"/>
          <w:sz w:val="24"/>
          <w:szCs w:val="24"/>
        </w:rPr>
        <w:t>.</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Insegna Storia dell’Estetica nella Facoltà di Scienze Filosofiche dell’Università di Firenze.</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I suoi campi di interesse sono la storia dell’estetica, gli approcci interdisciplinari all’estetica, l’estetica evoluzionistica, le relazioni tra l’evoluzione biologica e l’evoluzione culturale.</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E’ autrice di tre libri, trenta pubblicazioni e curatrice di cinque testi.</w:t>
      </w:r>
    </w:p>
    <w:p w:rsidR="00976CB4" w:rsidRDefault="00976CB4" w:rsidP="00F17FEA">
      <w:pPr>
        <w:spacing w:after="0" w:line="240" w:lineRule="auto"/>
        <w:jc w:val="both"/>
        <w:rPr>
          <w:rFonts w:cstheme="minorHAnsi"/>
          <w:sz w:val="24"/>
          <w:szCs w:val="24"/>
        </w:rPr>
      </w:pPr>
    </w:p>
    <w:p w:rsidR="00C2216E" w:rsidRDefault="00C2216E" w:rsidP="00F17FEA">
      <w:pPr>
        <w:spacing w:after="0" w:line="240" w:lineRule="auto"/>
        <w:jc w:val="both"/>
        <w:rPr>
          <w:rFonts w:cstheme="minorHAnsi"/>
          <w:sz w:val="24"/>
          <w:szCs w:val="24"/>
        </w:rPr>
      </w:pPr>
    </w:p>
    <w:p w:rsidR="00C2216E" w:rsidRDefault="00C2216E" w:rsidP="00F17FEA">
      <w:pPr>
        <w:spacing w:after="0" w:line="240" w:lineRule="auto"/>
        <w:jc w:val="both"/>
        <w:rPr>
          <w:rFonts w:cstheme="minorHAnsi"/>
          <w:sz w:val="24"/>
          <w:szCs w:val="24"/>
        </w:rPr>
      </w:pPr>
    </w:p>
    <w:p w:rsidR="00C2216E" w:rsidRPr="008760D9" w:rsidRDefault="00C2216E" w:rsidP="00F17FEA">
      <w:pPr>
        <w:spacing w:after="0" w:line="240" w:lineRule="auto"/>
        <w:jc w:val="both"/>
        <w:rPr>
          <w:rFonts w:cstheme="minorHAnsi"/>
          <w:sz w:val="24"/>
          <w:szCs w:val="24"/>
        </w:rPr>
      </w:pPr>
    </w:p>
    <w:p w:rsidR="00976CB4" w:rsidRPr="008760D9" w:rsidRDefault="00976CB4" w:rsidP="00F17FEA">
      <w:pPr>
        <w:spacing w:after="0" w:line="240" w:lineRule="auto"/>
        <w:jc w:val="both"/>
        <w:rPr>
          <w:rFonts w:cstheme="minorHAnsi"/>
          <w:sz w:val="24"/>
          <w:szCs w:val="24"/>
        </w:rPr>
      </w:pPr>
      <w:r w:rsidRPr="008760D9">
        <w:rPr>
          <w:rFonts w:cstheme="minorHAnsi"/>
          <w:b/>
          <w:sz w:val="24"/>
          <w:szCs w:val="24"/>
          <w:u w:val="single"/>
        </w:rPr>
        <w:t>Dr. STEFANO BUTTO’</w:t>
      </w:r>
      <w:r w:rsidRPr="008760D9">
        <w:rPr>
          <w:rFonts w:cstheme="minorHAnsi"/>
          <w:sz w:val="24"/>
          <w:szCs w:val="24"/>
        </w:rPr>
        <w:t xml:space="preserve">: laureato in Scienze Biologiche all'Università "La Sapienza" di Roma.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Nel 1982 entra nel Laboratorio di Virologia dell’Istituto Superiore di Sanità (ISS), lavorando prima sul Virus Influenzale e, successivamente, sul virus HIV, interessandosi ai meccanismi patogenetici dell’infezione, alla diagnosi di laboratorio e alla variabilità antigenica e genomica del virus. Il gruppo di ricerca del quale il Dr. Buttò fa parte sarà il primo in Italia e il quarto al mondo a isolare il virus HIV.</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Dal 1989 al 1991 collabora con la Duke </w:t>
      </w:r>
      <w:proofErr w:type="spellStart"/>
      <w:r w:rsidRPr="008760D9">
        <w:rPr>
          <w:rFonts w:cstheme="minorHAnsi"/>
          <w:sz w:val="24"/>
          <w:szCs w:val="24"/>
        </w:rPr>
        <w:t>University</w:t>
      </w:r>
      <w:proofErr w:type="spellEnd"/>
      <w:r w:rsidRPr="008760D9">
        <w:rPr>
          <w:rFonts w:cstheme="minorHAnsi"/>
          <w:sz w:val="24"/>
          <w:szCs w:val="24"/>
        </w:rPr>
        <w:t xml:space="preserve"> in Durham, North Carolina. Nel 1994 ottiene la posizione di Primo Ricercatore presso il Laboratorio di Virologia dell’ISS e nel 1995 entra a far parte del gruppo diretto dalla Dr.ssa Barbara </w:t>
      </w:r>
      <w:proofErr w:type="spellStart"/>
      <w:r w:rsidRPr="008760D9">
        <w:rPr>
          <w:rFonts w:cstheme="minorHAnsi"/>
          <w:sz w:val="24"/>
          <w:szCs w:val="24"/>
        </w:rPr>
        <w:t>Ensoli</w:t>
      </w:r>
      <w:proofErr w:type="spellEnd"/>
      <w:r w:rsidRPr="008760D9">
        <w:rPr>
          <w:rFonts w:cstheme="minorHAnsi"/>
          <w:sz w:val="24"/>
          <w:szCs w:val="24"/>
        </w:rPr>
        <w:t xml:space="preserve"> impegnato nella ricerca di un vaccino contro l’HIV e l’AIDS, che  è in fase molto avanzata di sperimentazione sull’uomo, con risultati promettenti. Dal 1995 al 2013, nell’ambito di diversi progetti, è presente in Uganda, Swaziland e Sudafrica. Dal 2006 al 2017 è Direttore del “Reparto Infezioni da Retrovirus nei Paesi in via di sviluppo” nel Centro Nazionale AIDS dell’ISS. Successivamente, nell’ambito della ristrutturazione dell’ISS, viene nominato Responsabile dell’Unità Operativa “Sorveglianza e Patogenesi delle varianti di HIV e delle </w:t>
      </w:r>
      <w:proofErr w:type="spellStart"/>
      <w:r w:rsidRPr="008760D9">
        <w:rPr>
          <w:rFonts w:cstheme="minorHAnsi"/>
          <w:sz w:val="24"/>
          <w:szCs w:val="24"/>
        </w:rPr>
        <w:t>co-infezioni</w:t>
      </w:r>
      <w:proofErr w:type="spellEnd"/>
      <w:r w:rsidRPr="008760D9">
        <w:rPr>
          <w:rFonts w:cstheme="minorHAnsi"/>
          <w:sz w:val="24"/>
          <w:szCs w:val="24"/>
        </w:rPr>
        <w:t xml:space="preserve"> associate”, presso il nuovo Centro Nazionale per la Ricerca su HIV ed AIDS. Dal 2013 ha iniziato a studiare i meccanismi di diffusione dell’infezione da HIV e le </w:t>
      </w:r>
      <w:proofErr w:type="spellStart"/>
      <w:r w:rsidRPr="008760D9">
        <w:rPr>
          <w:rFonts w:cstheme="minorHAnsi"/>
          <w:sz w:val="24"/>
          <w:szCs w:val="24"/>
        </w:rPr>
        <w:t>co-infezioni</w:t>
      </w:r>
      <w:proofErr w:type="spellEnd"/>
      <w:r w:rsidRPr="008760D9">
        <w:rPr>
          <w:rFonts w:cstheme="minorHAnsi"/>
          <w:sz w:val="24"/>
          <w:szCs w:val="24"/>
        </w:rPr>
        <w:t xml:space="preserve"> associate nelle popolazioni degli immigrati e dei detenuti in Italia.</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Dal 2017 è Ispettore, nell’ambito del Sistema di Gestione della Qualità, per la valutazione di conformità dei Dispositivi Medici e Diagnostici.</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E’ autore di oltre 100 articoli scientifici e </w:t>
      </w:r>
      <w:proofErr w:type="spellStart"/>
      <w:r w:rsidRPr="008760D9">
        <w:rPr>
          <w:rFonts w:cstheme="minorHAnsi"/>
          <w:sz w:val="24"/>
          <w:szCs w:val="24"/>
        </w:rPr>
        <w:t>reviews</w:t>
      </w:r>
      <w:proofErr w:type="spellEnd"/>
      <w:r w:rsidRPr="008760D9">
        <w:rPr>
          <w:rFonts w:cstheme="minorHAnsi"/>
          <w:sz w:val="24"/>
          <w:szCs w:val="24"/>
        </w:rPr>
        <w:t xml:space="preserve"> in importanti riviste internazionali.</w:t>
      </w:r>
    </w:p>
    <w:p w:rsidR="00976CB4" w:rsidRPr="008760D9" w:rsidRDefault="00976CB4" w:rsidP="00F17FEA">
      <w:pPr>
        <w:spacing w:after="0" w:line="240" w:lineRule="auto"/>
        <w:jc w:val="both"/>
        <w:rPr>
          <w:rFonts w:cstheme="minorHAnsi"/>
          <w:sz w:val="24"/>
          <w:szCs w:val="24"/>
        </w:rPr>
      </w:pPr>
    </w:p>
    <w:p w:rsidR="00976CB4" w:rsidRPr="008760D9" w:rsidRDefault="00976CB4" w:rsidP="00F17FEA">
      <w:pPr>
        <w:spacing w:after="0" w:line="240" w:lineRule="auto"/>
        <w:jc w:val="both"/>
        <w:rPr>
          <w:rFonts w:cstheme="minorHAnsi"/>
          <w:b/>
          <w:sz w:val="24"/>
          <w:szCs w:val="24"/>
          <w:u w:val="single"/>
        </w:rPr>
      </w:pPr>
    </w:p>
    <w:p w:rsidR="00976CB4" w:rsidRPr="008760D9" w:rsidRDefault="00976CB4" w:rsidP="00F17FEA">
      <w:pPr>
        <w:spacing w:after="0" w:line="240" w:lineRule="auto"/>
        <w:jc w:val="both"/>
        <w:rPr>
          <w:rFonts w:cstheme="minorHAnsi"/>
          <w:sz w:val="24"/>
          <w:szCs w:val="24"/>
        </w:rPr>
      </w:pPr>
      <w:r w:rsidRPr="008760D9">
        <w:rPr>
          <w:rFonts w:cstheme="minorHAnsi"/>
          <w:b/>
          <w:sz w:val="24"/>
          <w:szCs w:val="24"/>
          <w:u w:val="single"/>
        </w:rPr>
        <w:t>Prof. GIANVITO MARTINO</w:t>
      </w:r>
      <w:r w:rsidRPr="008760D9">
        <w:rPr>
          <w:rFonts w:cstheme="minorHAnsi"/>
          <w:sz w:val="24"/>
          <w:szCs w:val="24"/>
        </w:rPr>
        <w:t xml:space="preserve">: laureato in Medicina e Chirurgia presso l’Università di Pavia, dove poi ha conseguito la specializzazione in Neurologia.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Dal 1990 al 1992 ha svolto attività di ricerca all’estero presso il Dipartimento di Neurologia del </w:t>
      </w:r>
      <w:proofErr w:type="spellStart"/>
      <w:r w:rsidRPr="008760D9">
        <w:rPr>
          <w:rFonts w:cstheme="minorHAnsi"/>
          <w:sz w:val="24"/>
          <w:szCs w:val="24"/>
        </w:rPr>
        <w:t>Karolinska</w:t>
      </w:r>
      <w:proofErr w:type="spellEnd"/>
      <w:r w:rsidRPr="008760D9">
        <w:rPr>
          <w:rFonts w:cstheme="minorHAnsi"/>
          <w:sz w:val="24"/>
          <w:szCs w:val="24"/>
        </w:rPr>
        <w:t xml:space="preserve"> </w:t>
      </w:r>
      <w:proofErr w:type="spellStart"/>
      <w:r w:rsidRPr="008760D9">
        <w:rPr>
          <w:rFonts w:cstheme="minorHAnsi"/>
          <w:sz w:val="24"/>
          <w:szCs w:val="24"/>
        </w:rPr>
        <w:t>Institute</w:t>
      </w:r>
      <w:proofErr w:type="spellEnd"/>
      <w:r w:rsidRPr="008760D9">
        <w:rPr>
          <w:rFonts w:cstheme="minorHAnsi"/>
          <w:sz w:val="24"/>
          <w:szCs w:val="24"/>
        </w:rPr>
        <w:t xml:space="preserve"> di Stoccolma e presso il Dipartimento di Neurologia dell’Università di Chicago.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Dal 2016 è il Direttore Scientifico dell’Istituto Scientifico San Raffaele di Milano. </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Professore ordinario di Biologia Applicata presso l’Università Vita-Salute di Milano, è stato Professore Onorario alla Queen Mary </w:t>
      </w:r>
      <w:proofErr w:type="spellStart"/>
      <w:r w:rsidRPr="008760D9">
        <w:rPr>
          <w:rFonts w:cstheme="minorHAnsi"/>
          <w:sz w:val="24"/>
          <w:szCs w:val="24"/>
        </w:rPr>
        <w:t>University</w:t>
      </w:r>
      <w:proofErr w:type="spellEnd"/>
      <w:r w:rsidRPr="008760D9">
        <w:rPr>
          <w:rFonts w:cstheme="minorHAnsi"/>
          <w:sz w:val="24"/>
          <w:szCs w:val="24"/>
        </w:rPr>
        <w:t xml:space="preserve"> </w:t>
      </w:r>
      <w:proofErr w:type="spellStart"/>
      <w:r w:rsidRPr="008760D9">
        <w:rPr>
          <w:rFonts w:cstheme="minorHAnsi"/>
          <w:sz w:val="24"/>
          <w:szCs w:val="24"/>
        </w:rPr>
        <w:t>of</w:t>
      </w:r>
      <w:proofErr w:type="spellEnd"/>
      <w:r w:rsidRPr="008760D9">
        <w:rPr>
          <w:rFonts w:cstheme="minorHAnsi"/>
          <w:sz w:val="24"/>
          <w:szCs w:val="24"/>
        </w:rPr>
        <w:t xml:space="preserve"> London.</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rPr>
        <w:t xml:space="preserve">Già presidente della International Society </w:t>
      </w:r>
      <w:proofErr w:type="spellStart"/>
      <w:r w:rsidRPr="008760D9">
        <w:rPr>
          <w:rFonts w:cstheme="minorHAnsi"/>
          <w:sz w:val="24"/>
          <w:szCs w:val="24"/>
        </w:rPr>
        <w:t>of</w:t>
      </w:r>
      <w:proofErr w:type="spellEnd"/>
      <w:r w:rsidRPr="008760D9">
        <w:rPr>
          <w:rFonts w:cstheme="minorHAnsi"/>
          <w:sz w:val="24"/>
          <w:szCs w:val="24"/>
        </w:rPr>
        <w:t xml:space="preserve"> </w:t>
      </w:r>
      <w:proofErr w:type="spellStart"/>
      <w:r w:rsidRPr="008760D9">
        <w:rPr>
          <w:rFonts w:cstheme="minorHAnsi"/>
          <w:sz w:val="24"/>
          <w:szCs w:val="24"/>
        </w:rPr>
        <w:t>Neuroimmunology</w:t>
      </w:r>
      <w:proofErr w:type="spellEnd"/>
      <w:r w:rsidRPr="008760D9">
        <w:rPr>
          <w:rFonts w:cstheme="minorHAnsi"/>
          <w:sz w:val="24"/>
          <w:szCs w:val="24"/>
        </w:rPr>
        <w:t xml:space="preserve">, è il fondatore e coordinatore scientifico della Global </w:t>
      </w:r>
      <w:proofErr w:type="spellStart"/>
      <w:r w:rsidRPr="008760D9">
        <w:rPr>
          <w:rFonts w:cstheme="minorHAnsi"/>
          <w:sz w:val="24"/>
          <w:szCs w:val="24"/>
        </w:rPr>
        <w:t>Schools</w:t>
      </w:r>
      <w:proofErr w:type="spellEnd"/>
      <w:r w:rsidRPr="008760D9">
        <w:rPr>
          <w:rFonts w:cstheme="minorHAnsi"/>
          <w:sz w:val="24"/>
          <w:szCs w:val="24"/>
        </w:rPr>
        <w:t xml:space="preserve"> </w:t>
      </w:r>
      <w:proofErr w:type="spellStart"/>
      <w:r w:rsidRPr="008760D9">
        <w:rPr>
          <w:rFonts w:cstheme="minorHAnsi"/>
          <w:sz w:val="24"/>
          <w:szCs w:val="24"/>
        </w:rPr>
        <w:t>of</w:t>
      </w:r>
      <w:proofErr w:type="spellEnd"/>
      <w:r w:rsidRPr="008760D9">
        <w:rPr>
          <w:rFonts w:cstheme="minorHAnsi"/>
          <w:sz w:val="24"/>
          <w:szCs w:val="24"/>
        </w:rPr>
        <w:t xml:space="preserve"> </w:t>
      </w:r>
      <w:proofErr w:type="spellStart"/>
      <w:r w:rsidRPr="008760D9">
        <w:rPr>
          <w:rFonts w:cstheme="minorHAnsi"/>
          <w:sz w:val="24"/>
          <w:szCs w:val="24"/>
        </w:rPr>
        <w:t>Neuroimmunology</w:t>
      </w:r>
      <w:proofErr w:type="spellEnd"/>
      <w:r w:rsidRPr="008760D9">
        <w:rPr>
          <w:rFonts w:cstheme="minorHAnsi"/>
          <w:sz w:val="24"/>
          <w:szCs w:val="24"/>
        </w:rPr>
        <w:t>.</w:t>
      </w:r>
    </w:p>
    <w:p w:rsidR="00976CB4" w:rsidRPr="008760D9" w:rsidRDefault="00976CB4" w:rsidP="00F17FEA">
      <w:pPr>
        <w:spacing w:after="0" w:line="240" w:lineRule="auto"/>
        <w:jc w:val="both"/>
        <w:rPr>
          <w:rFonts w:cstheme="minorHAnsi"/>
          <w:sz w:val="24"/>
          <w:szCs w:val="24"/>
          <w:shd w:val="clear" w:color="auto" w:fill="FFFFFF"/>
        </w:rPr>
      </w:pPr>
      <w:r w:rsidRPr="008760D9">
        <w:rPr>
          <w:rFonts w:cstheme="minorHAnsi"/>
          <w:sz w:val="24"/>
          <w:szCs w:val="24"/>
          <w:shd w:val="clear" w:color="auto" w:fill="FFFFFF"/>
        </w:rPr>
        <w:t xml:space="preserve">E’ tra i fondatori e animatore del festival scientifico </w:t>
      </w:r>
      <w:proofErr w:type="spellStart"/>
      <w:r w:rsidRPr="008760D9">
        <w:rPr>
          <w:rFonts w:cstheme="minorHAnsi"/>
          <w:i/>
          <w:iCs/>
          <w:sz w:val="24"/>
          <w:szCs w:val="24"/>
          <w:shd w:val="clear" w:color="auto" w:fill="FFFFFF"/>
        </w:rPr>
        <w:t>BergamoScienza</w:t>
      </w:r>
      <w:proofErr w:type="spellEnd"/>
      <w:r w:rsidRPr="008760D9">
        <w:rPr>
          <w:rFonts w:cstheme="minorHAnsi"/>
          <w:sz w:val="24"/>
          <w:szCs w:val="24"/>
          <w:shd w:val="clear" w:color="auto" w:fill="FFFFFF"/>
        </w:rPr>
        <w:t>. Importante divulgatore scientifico è autore di diversi saggi vincitori di premi letterari, tra cui</w:t>
      </w:r>
      <w:r w:rsidRPr="008760D9">
        <w:rPr>
          <w:rFonts w:cstheme="minorHAnsi"/>
          <w:sz w:val="24"/>
          <w:szCs w:val="24"/>
        </w:rPr>
        <w:t> “</w:t>
      </w:r>
      <w:r w:rsidRPr="008760D9">
        <w:rPr>
          <w:rFonts w:cstheme="minorHAnsi"/>
          <w:i/>
          <w:iCs/>
          <w:sz w:val="24"/>
          <w:szCs w:val="24"/>
        </w:rPr>
        <w:t>Identità e mutamento. La biologia in bilico”</w:t>
      </w:r>
      <w:r w:rsidRPr="008760D9">
        <w:rPr>
          <w:rFonts w:cstheme="minorHAnsi"/>
          <w:sz w:val="24"/>
          <w:szCs w:val="24"/>
        </w:rPr>
        <w:t>(2010),“</w:t>
      </w:r>
      <w:r w:rsidRPr="008760D9">
        <w:rPr>
          <w:rFonts w:cstheme="minorHAnsi"/>
          <w:i/>
          <w:iCs/>
          <w:sz w:val="24"/>
          <w:szCs w:val="24"/>
        </w:rPr>
        <w:t>Il cervello gioca in difesa. Storie di cellule che pensano”</w:t>
      </w:r>
      <w:r w:rsidRPr="008760D9">
        <w:rPr>
          <w:rFonts w:cstheme="minorHAnsi"/>
          <w:sz w:val="24"/>
          <w:szCs w:val="24"/>
        </w:rPr>
        <w:t xml:space="preserve"> (2013), “</w:t>
      </w:r>
      <w:r w:rsidRPr="008760D9">
        <w:rPr>
          <w:rFonts w:cstheme="minorHAnsi"/>
          <w:i/>
          <w:iCs/>
          <w:sz w:val="24"/>
          <w:szCs w:val="24"/>
        </w:rPr>
        <w:t>In crisi d'identità. Contro natura o contro la natura?”</w:t>
      </w:r>
      <w:r w:rsidRPr="008760D9">
        <w:rPr>
          <w:rFonts w:cstheme="minorHAnsi"/>
          <w:sz w:val="24"/>
          <w:szCs w:val="24"/>
        </w:rPr>
        <w:t xml:space="preserve"> (2014) e </w:t>
      </w:r>
      <w:r w:rsidRPr="008760D9">
        <w:rPr>
          <w:rFonts w:cstheme="minorHAnsi"/>
          <w:sz w:val="24"/>
          <w:szCs w:val="24"/>
          <w:shd w:val="clear" w:color="auto" w:fill="FFFFFF"/>
        </w:rPr>
        <w:t>l’ultimo pubblicato “</w:t>
      </w:r>
      <w:r w:rsidRPr="008760D9">
        <w:rPr>
          <w:rFonts w:cstheme="minorHAnsi"/>
          <w:i/>
          <w:iCs/>
          <w:sz w:val="24"/>
          <w:szCs w:val="24"/>
          <w:shd w:val="clear" w:color="auto" w:fill="FFFFFF"/>
        </w:rPr>
        <w:t>Usare il cervello. Ciò che la scienza può insegnare alla politica”</w:t>
      </w:r>
      <w:r w:rsidRPr="008760D9">
        <w:rPr>
          <w:rFonts w:cstheme="minorHAnsi"/>
          <w:sz w:val="24"/>
          <w:szCs w:val="24"/>
          <w:shd w:val="clear" w:color="auto" w:fill="FFFFFF"/>
        </w:rPr>
        <w:t> (La Nave di Teseo, 2018).</w:t>
      </w:r>
    </w:p>
    <w:p w:rsidR="00976CB4" w:rsidRPr="008760D9" w:rsidRDefault="00976CB4" w:rsidP="00F17FEA">
      <w:pPr>
        <w:spacing w:after="0" w:line="240" w:lineRule="auto"/>
        <w:jc w:val="both"/>
        <w:rPr>
          <w:rFonts w:cstheme="minorHAnsi"/>
          <w:sz w:val="24"/>
          <w:szCs w:val="24"/>
        </w:rPr>
      </w:pPr>
      <w:r w:rsidRPr="008760D9">
        <w:rPr>
          <w:rFonts w:cstheme="minorHAnsi"/>
          <w:sz w:val="24"/>
          <w:szCs w:val="24"/>
          <w:shd w:val="clear" w:color="auto" w:fill="FFFFFF"/>
        </w:rPr>
        <w:t>E’ autore di oltre un centinaio di pubblicazioni scientifiche su riviste internazionali.</w:t>
      </w:r>
    </w:p>
    <w:p w:rsidR="007F6B25" w:rsidRPr="008760D9" w:rsidRDefault="007F6B25" w:rsidP="008760D9">
      <w:pPr>
        <w:spacing w:line="240" w:lineRule="auto"/>
        <w:rPr>
          <w:rFonts w:cstheme="minorHAnsi"/>
          <w:sz w:val="24"/>
          <w:szCs w:val="24"/>
        </w:rPr>
      </w:pPr>
    </w:p>
    <w:sectPr w:rsidR="007F6B25" w:rsidRPr="008760D9" w:rsidSect="00AA006C">
      <w:headerReference w:type="default" r:id="rId7"/>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5ECE" w:rsidRDefault="00715ECE" w:rsidP="00823BAD">
      <w:pPr>
        <w:spacing w:after="0" w:line="240" w:lineRule="auto"/>
      </w:pPr>
      <w:r>
        <w:separator/>
      </w:r>
    </w:p>
  </w:endnote>
  <w:endnote w:type="continuationSeparator" w:id="0">
    <w:p w:rsidR="00715ECE" w:rsidRDefault="00715ECE" w:rsidP="00823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5ECE" w:rsidRDefault="00715ECE" w:rsidP="00823BAD">
      <w:pPr>
        <w:spacing w:after="0" w:line="240" w:lineRule="auto"/>
      </w:pPr>
      <w:r>
        <w:separator/>
      </w:r>
    </w:p>
  </w:footnote>
  <w:footnote w:type="continuationSeparator" w:id="0">
    <w:p w:rsidR="00715ECE" w:rsidRDefault="00715ECE" w:rsidP="00823B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D16" w:rsidRPr="00A35D16" w:rsidRDefault="00A35D16" w:rsidP="00A35D16">
    <w:pPr>
      <w:pStyle w:val="Intestazione"/>
      <w:jc w:val="center"/>
      <w:rPr>
        <w:sz w:val="36"/>
        <w:szCs w:val="36"/>
      </w:rPr>
    </w:pPr>
    <w:r w:rsidRPr="00A35D16">
      <w:rPr>
        <w:sz w:val="36"/>
        <w:szCs w:val="36"/>
      </w:rPr>
      <w:t>CAFFE’ SCIENTIFICI 2019/2020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2061E7"/>
    <w:rsid w:val="000023F0"/>
    <w:rsid w:val="000367BE"/>
    <w:rsid w:val="00070C27"/>
    <w:rsid w:val="00130B26"/>
    <w:rsid w:val="001A1FCA"/>
    <w:rsid w:val="001E1674"/>
    <w:rsid w:val="002061E7"/>
    <w:rsid w:val="00236B0F"/>
    <w:rsid w:val="0029779F"/>
    <w:rsid w:val="00306590"/>
    <w:rsid w:val="00322665"/>
    <w:rsid w:val="003E5698"/>
    <w:rsid w:val="004701A1"/>
    <w:rsid w:val="004739F5"/>
    <w:rsid w:val="004B2A59"/>
    <w:rsid w:val="00504235"/>
    <w:rsid w:val="0052166D"/>
    <w:rsid w:val="00581D8F"/>
    <w:rsid w:val="005A2F01"/>
    <w:rsid w:val="005D0178"/>
    <w:rsid w:val="00651B8C"/>
    <w:rsid w:val="00676810"/>
    <w:rsid w:val="006E1EB9"/>
    <w:rsid w:val="00715ECE"/>
    <w:rsid w:val="00717440"/>
    <w:rsid w:val="00794B8E"/>
    <w:rsid w:val="007A2322"/>
    <w:rsid w:val="007A43CC"/>
    <w:rsid w:val="007E5C3E"/>
    <w:rsid w:val="007F6B25"/>
    <w:rsid w:val="00823BAD"/>
    <w:rsid w:val="0082437D"/>
    <w:rsid w:val="008760D9"/>
    <w:rsid w:val="00896C95"/>
    <w:rsid w:val="008A7908"/>
    <w:rsid w:val="008F5A03"/>
    <w:rsid w:val="00900A6F"/>
    <w:rsid w:val="0092259C"/>
    <w:rsid w:val="00936A13"/>
    <w:rsid w:val="00976CB4"/>
    <w:rsid w:val="009924AE"/>
    <w:rsid w:val="00A24031"/>
    <w:rsid w:val="00A35D16"/>
    <w:rsid w:val="00A659C7"/>
    <w:rsid w:val="00AA006C"/>
    <w:rsid w:val="00AC7442"/>
    <w:rsid w:val="00B8343F"/>
    <w:rsid w:val="00BA6140"/>
    <w:rsid w:val="00BB6FEB"/>
    <w:rsid w:val="00BC4F05"/>
    <w:rsid w:val="00C2216E"/>
    <w:rsid w:val="00C72070"/>
    <w:rsid w:val="00C87B8F"/>
    <w:rsid w:val="00C95059"/>
    <w:rsid w:val="00D67063"/>
    <w:rsid w:val="00D676AA"/>
    <w:rsid w:val="00D86E23"/>
    <w:rsid w:val="00D927E4"/>
    <w:rsid w:val="00DD62B0"/>
    <w:rsid w:val="00DD7FF0"/>
    <w:rsid w:val="00DE302B"/>
    <w:rsid w:val="00E140D5"/>
    <w:rsid w:val="00E338D6"/>
    <w:rsid w:val="00E342B8"/>
    <w:rsid w:val="00F17FEA"/>
    <w:rsid w:val="00FB45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1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06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2061E7"/>
    <w:rPr>
      <w:color w:val="0000FF"/>
      <w:u w:val="single"/>
    </w:rPr>
  </w:style>
  <w:style w:type="character" w:customStyle="1" w:styleId="gi">
    <w:name w:val="gi"/>
    <w:basedOn w:val="Carpredefinitoparagrafo"/>
    <w:rsid w:val="002061E7"/>
  </w:style>
  <w:style w:type="paragraph" w:styleId="Intestazione">
    <w:name w:val="header"/>
    <w:basedOn w:val="Normale"/>
    <w:link w:val="IntestazioneCarattere"/>
    <w:uiPriority w:val="99"/>
    <w:unhideWhenUsed/>
    <w:rsid w:val="00823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3BAD"/>
  </w:style>
  <w:style w:type="paragraph" w:styleId="Pidipagina">
    <w:name w:val="footer"/>
    <w:basedOn w:val="Normale"/>
    <w:link w:val="PidipaginaCarattere"/>
    <w:uiPriority w:val="99"/>
    <w:unhideWhenUsed/>
    <w:rsid w:val="00823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BAD"/>
  </w:style>
  <w:style w:type="paragraph" w:styleId="Testofumetto">
    <w:name w:val="Balloon Text"/>
    <w:basedOn w:val="Normale"/>
    <w:link w:val="TestofumettoCarattere"/>
    <w:uiPriority w:val="99"/>
    <w:semiHidden/>
    <w:unhideWhenUsed/>
    <w:rsid w:val="00F17FE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17F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61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206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61E7"/>
    <w:rPr>
      <w:color w:val="0000FF"/>
      <w:u w:val="single"/>
    </w:rPr>
  </w:style>
  <w:style w:type="character" w:customStyle="1" w:styleId="gi">
    <w:name w:val="gi"/>
    <w:basedOn w:val="Carpredefinitoparagrafo"/>
    <w:rsid w:val="002061E7"/>
  </w:style>
  <w:style w:type="paragraph" w:styleId="Intestazione">
    <w:name w:val="header"/>
    <w:basedOn w:val="Normale"/>
    <w:link w:val="IntestazioneCarattere"/>
    <w:uiPriority w:val="99"/>
    <w:unhideWhenUsed/>
    <w:rsid w:val="00823B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3BAD"/>
  </w:style>
  <w:style w:type="paragraph" w:styleId="Pidipagina">
    <w:name w:val="footer"/>
    <w:basedOn w:val="Normale"/>
    <w:link w:val="PidipaginaCarattere"/>
    <w:uiPriority w:val="99"/>
    <w:unhideWhenUsed/>
    <w:rsid w:val="00823B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BA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1017</Words>
  <Characters>5800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HP</cp:lastModifiedBy>
  <cp:revision>3</cp:revision>
  <cp:lastPrinted>2019-04-01T08:01:00Z</cp:lastPrinted>
  <dcterms:created xsi:type="dcterms:W3CDTF">2019-09-26T21:09:00Z</dcterms:created>
  <dcterms:modified xsi:type="dcterms:W3CDTF">2019-09-26T21:13:00Z</dcterms:modified>
</cp:coreProperties>
</file>